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武汉产业发展基金拟设立基金名单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843"/>
        <w:gridCol w:w="248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基金名称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拟设基金规模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（万元）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武汉基金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认缴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武汉长江中财科技成果转化创业投资基金（有限合伙）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10,000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jQyYzc0YzU3M2ZmZDhlZDNiOGIzZmVkNjQzODUifQ=="/>
  </w:docVars>
  <w:rsids>
    <w:rsidRoot w:val="4C606E75"/>
    <w:rsid w:val="0079782D"/>
    <w:rsid w:val="0FD04D22"/>
    <w:rsid w:val="14C00E7E"/>
    <w:rsid w:val="3D0A1870"/>
    <w:rsid w:val="4C606E75"/>
    <w:rsid w:val="4C695A5A"/>
    <w:rsid w:val="593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缩进）"/>
    <w:qFormat/>
    <w:uiPriority w:val="99"/>
    <w:pPr>
      <w:widowControl w:val="0"/>
      <w:spacing w:before="156" w:after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仿宋正文"/>
    <w:basedOn w:val="1"/>
    <w:qFormat/>
    <w:uiPriority w:val="0"/>
    <w:pPr>
      <w:spacing w:line="600" w:lineRule="exact"/>
      <w:ind w:firstLine="420" w:firstLineChars="200"/>
    </w:pPr>
    <w:rPr>
      <w:rFonts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0</TotalTime>
  <ScaleCrop>false</ScaleCrop>
  <LinksUpToDate>false</LinksUpToDate>
  <CharactersWithSpaces>120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2023-03-08T11:37:00Z</dcterms:created>
  <dc:creator>Aurora邓曦</dc:creator>
  <cp:lastModifiedBy>智者笑</cp:lastModifiedBy>
  <dcterms:modified xsi:type="dcterms:W3CDTF">2023-12-13T05:22:38Z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8A6BD53D6E20401A91645F0EE38CDF5F_13</vt:lpwstr>
  </property>
</Properties>
</file>